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D7D86" w14:textId="77777777" w:rsidR="00382FBA" w:rsidRPr="00382FBA" w:rsidRDefault="00382FBA">
      <w:pPr>
        <w:rPr>
          <w:rFonts w:ascii="Arial" w:hAnsi="Arial" w:cs="Arial"/>
        </w:rPr>
      </w:pPr>
    </w:p>
    <w:p w14:paraId="73053965" w14:textId="77777777" w:rsidR="00382FBA" w:rsidRPr="00382FBA" w:rsidRDefault="00382FBA">
      <w:pPr>
        <w:rPr>
          <w:rFonts w:ascii="Arial" w:hAnsi="Arial" w:cs="Arial"/>
        </w:rPr>
      </w:pPr>
    </w:p>
    <w:p w14:paraId="2A77CEFB" w14:textId="77777777"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Consultancy Terms of Reference </w:t>
      </w:r>
    </w:p>
    <w:p w14:paraId="514C2D41" w14:textId="05C908D1" w:rsidR="00844544" w:rsidRPr="00851103" w:rsidRDefault="00455F7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51103">
        <w:rPr>
          <w:rFonts w:ascii="Arial" w:eastAsia="Times New Roman" w:hAnsi="Arial" w:cs="Arial"/>
          <w:b/>
          <w:sz w:val="24"/>
          <w:szCs w:val="24"/>
          <w:lang w:eastAsia="en-GB"/>
        </w:rPr>
        <w:t>Financial Consultant</w:t>
      </w:r>
      <w:r w:rsidR="00731581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844544" w:rsidRPr="00851103">
        <w:rPr>
          <w:rFonts w:ascii="Arial" w:eastAsia="Times New Roman" w:hAnsi="Arial" w:cs="Arial"/>
          <w:b/>
          <w:sz w:val="24"/>
          <w:szCs w:val="24"/>
          <w:lang w:eastAsia="en-GB"/>
        </w:rPr>
        <w:t>– Partnerships for Health</w:t>
      </w:r>
    </w:p>
    <w:p w14:paraId="7270E7AF" w14:textId="375A6837" w:rsidR="00844544" w:rsidRPr="00E26940" w:rsidRDefault="00851103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51103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Location: Flexible </w:t>
      </w:r>
      <w:r w:rsidR="00844544" w:rsidRPr="00851103">
        <w:rPr>
          <w:rFonts w:ascii="Arial" w:eastAsia="Times New Roman" w:hAnsi="Arial" w:cs="Arial"/>
          <w:b/>
          <w:sz w:val="24"/>
          <w:szCs w:val="24"/>
          <w:lang w:eastAsia="en-GB"/>
        </w:rPr>
        <w:t>Duration</w:t>
      </w:r>
      <w:r w:rsidR="004D69D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: </w:t>
      </w:r>
      <w:r w:rsidR="009237FF">
        <w:rPr>
          <w:rFonts w:ascii="Arial" w:eastAsia="Times New Roman" w:hAnsi="Arial" w:cs="Arial"/>
          <w:b/>
          <w:sz w:val="24"/>
          <w:szCs w:val="24"/>
          <w:lang w:eastAsia="en-GB"/>
        </w:rPr>
        <w:t>until</w:t>
      </w:r>
      <w:r w:rsidR="004D69D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Jan 2019, </w:t>
      </w:r>
      <w:r w:rsidR="009237FF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approx. 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3</w:t>
      </w:r>
      <w:r w:rsidR="004D69D4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days per month</w:t>
      </w:r>
      <w:r w:rsidR="00844544"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</w:p>
    <w:p w14:paraId="707512F1" w14:textId="77777777" w:rsidR="00844544" w:rsidRPr="000C0592" w:rsidRDefault="00844544" w:rsidP="00844544">
      <w:pPr>
        <w:pStyle w:val="ListParagraph"/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66496D1" w14:textId="55047C97" w:rsidR="00844544" w:rsidRDefault="004273D5" w:rsidP="00844544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 xml:space="preserve">International Planned </w:t>
      </w:r>
      <w:r>
        <w:rPr>
          <w:rFonts w:ascii="Arial" w:eastAsia="Times New Roman" w:hAnsi="Arial" w:cs="Arial"/>
          <w:sz w:val="24"/>
          <w:szCs w:val="24"/>
          <w:lang w:eastAsia="en-GB"/>
        </w:rPr>
        <w:t>Parenthood Federation (IPPF) is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 xml:space="preserve"> looking for a </w:t>
      </w:r>
      <w:r w:rsidR="00455F74">
        <w:rPr>
          <w:rFonts w:ascii="Arial" w:eastAsia="Times New Roman" w:hAnsi="Arial" w:cs="Arial"/>
          <w:sz w:val="24"/>
          <w:szCs w:val="24"/>
          <w:lang w:eastAsia="en-GB"/>
        </w:rPr>
        <w:t xml:space="preserve">Financial 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 xml:space="preserve">Consultant to support the effective implementation of the Partnerships for Health and Rights (PHR) programme funded by the Australian Department of Foreign Affairs and Trade (DFAT).  PHR is a regional program that </w:t>
      </w:r>
      <w:r w:rsidR="00844544" w:rsidRPr="00200255">
        <w:rPr>
          <w:rFonts w:ascii="Arial" w:eastAsia="Times New Roman" w:hAnsi="Arial" w:cs="Arial"/>
          <w:sz w:val="24"/>
          <w:szCs w:val="24"/>
          <w:lang w:eastAsia="en-GB"/>
        </w:rPr>
        <w:t xml:space="preserve">supports the Australian Government’s development priorities for the region, including improving health outcomes and 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>empowering women and girls. PHR</w:t>
      </w:r>
      <w:r w:rsidR="00844544" w:rsidRPr="00200255">
        <w:rPr>
          <w:rFonts w:ascii="Arial" w:eastAsia="Times New Roman" w:hAnsi="Arial" w:cs="Arial"/>
          <w:sz w:val="24"/>
          <w:szCs w:val="24"/>
          <w:lang w:eastAsia="en-GB"/>
        </w:rPr>
        <w:t xml:space="preserve"> aims to advance equity for all through improving lifesaving Sexual and Reproductive Health and Rights (SRHR) in eight PICs - Fiji, Cook Islands, Tonga, Samoa, Tuvalu, Kiribati, Vanuatu and Solomon Islands. It is implemented through the IPPF supported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 xml:space="preserve"> Member Associations (MAs) </w:t>
      </w:r>
      <w:r w:rsidR="00844544" w:rsidRPr="00200255">
        <w:rPr>
          <w:rFonts w:ascii="Arial" w:eastAsia="Times New Roman" w:hAnsi="Arial" w:cs="Arial"/>
          <w:sz w:val="24"/>
          <w:szCs w:val="24"/>
          <w:lang w:eastAsia="en-GB"/>
        </w:rPr>
        <w:t>to deliver quality assured, integrated and innovative SRHR services that address the rights of clients from poor, marginalized and remote communities.</w:t>
      </w:r>
    </w:p>
    <w:p w14:paraId="6BFAC616" w14:textId="77777777" w:rsidR="00844544" w:rsidRDefault="00844544" w:rsidP="00844544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8E24FE" w14:textId="38CB7E6B" w:rsidR="00844544" w:rsidRDefault="00844544" w:rsidP="008D290A">
      <w:pPr>
        <w:pStyle w:val="ListParagraph"/>
        <w:shd w:val="clear" w:color="auto" w:fill="FFFFFF"/>
        <w:spacing w:before="100" w:beforeAutospacing="1" w:after="120" w:line="273" w:lineRule="atLeast"/>
        <w:ind w:left="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Consultant’s brief will be to provide </w:t>
      </w:r>
      <w:r w:rsidR="004273D5">
        <w:rPr>
          <w:rFonts w:ascii="Arial" w:eastAsia="Times New Roman" w:hAnsi="Arial" w:cs="Arial"/>
          <w:sz w:val="24"/>
          <w:szCs w:val="24"/>
          <w:lang w:eastAsia="en-GB"/>
        </w:rPr>
        <w:t>support to the Senior Programme</w:t>
      </w:r>
      <w:r w:rsidR="00CD3B98">
        <w:rPr>
          <w:rFonts w:ascii="Arial" w:eastAsia="Times New Roman" w:hAnsi="Arial" w:cs="Arial"/>
          <w:sz w:val="24"/>
          <w:szCs w:val="24"/>
          <w:lang w:eastAsia="en-GB"/>
        </w:rPr>
        <w:t xml:space="preserve"> Manager and </w:t>
      </w:r>
      <w:r w:rsidR="004273D5">
        <w:rPr>
          <w:rFonts w:ascii="Arial" w:eastAsia="Times New Roman" w:hAnsi="Arial" w:cs="Arial"/>
          <w:sz w:val="24"/>
          <w:szCs w:val="24"/>
          <w:lang w:eastAsia="en-GB"/>
        </w:rPr>
        <w:t xml:space="preserve">Sub Regional </w:t>
      </w:r>
      <w:r w:rsidR="00CD3B98">
        <w:rPr>
          <w:rFonts w:ascii="Arial" w:eastAsia="Times New Roman" w:hAnsi="Arial" w:cs="Arial"/>
          <w:sz w:val="24"/>
          <w:szCs w:val="24"/>
          <w:lang w:eastAsia="en-GB"/>
        </w:rPr>
        <w:t xml:space="preserve">Finance Officer to </w:t>
      </w:r>
      <w:r>
        <w:rPr>
          <w:rFonts w:ascii="Arial" w:eastAsia="Times New Roman" w:hAnsi="Arial" w:cs="Arial"/>
          <w:sz w:val="24"/>
          <w:szCs w:val="24"/>
          <w:lang w:eastAsia="en-GB"/>
        </w:rPr>
        <w:t>ensure th</w:t>
      </w:r>
      <w:r w:rsidR="00FA0C1C">
        <w:rPr>
          <w:rFonts w:ascii="Arial" w:eastAsia="Times New Roman" w:hAnsi="Arial" w:cs="Arial"/>
          <w:sz w:val="24"/>
          <w:szCs w:val="24"/>
          <w:lang w:eastAsia="en-GB"/>
        </w:rPr>
        <w:t>at the PHR program meets DFAT’s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A0C1C">
        <w:rPr>
          <w:rFonts w:ascii="Arial" w:eastAsia="Times New Roman" w:hAnsi="Arial" w:cs="Arial"/>
          <w:sz w:val="24"/>
          <w:szCs w:val="24"/>
          <w:lang w:eastAsia="en-GB"/>
        </w:rPr>
        <w:t xml:space="preserve">financial management and reporting standards. </w:t>
      </w:r>
      <w:r>
        <w:rPr>
          <w:rFonts w:ascii="Arial" w:eastAsia="Times New Roman" w:hAnsi="Arial" w:cs="Arial"/>
          <w:sz w:val="24"/>
          <w:szCs w:val="24"/>
          <w:lang w:eastAsia="en-GB"/>
        </w:rPr>
        <w:t>E</w:t>
      </w:r>
      <w:r w:rsidR="00CD3B98">
        <w:rPr>
          <w:rFonts w:ascii="Arial" w:eastAsia="Times New Roman" w:hAnsi="Arial" w:cs="Arial"/>
          <w:sz w:val="24"/>
          <w:szCs w:val="24"/>
          <w:lang w:eastAsia="en-GB"/>
        </w:rPr>
        <w:t>xperience working with</w:t>
      </w:r>
      <w:r w:rsidRPr="000015E1">
        <w:rPr>
          <w:rFonts w:ascii="Arial" w:eastAsia="Times New Roman" w:hAnsi="Arial" w:cs="Arial"/>
          <w:sz w:val="24"/>
          <w:szCs w:val="24"/>
          <w:lang w:eastAsia="en-GB"/>
        </w:rPr>
        <w:t xml:space="preserve"> DFAT-funded programs, including an understanding of DFAT reporting standards and requirements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, is essential. </w:t>
      </w:r>
      <w:r w:rsidRPr="0008016E">
        <w:rPr>
          <w:rFonts w:ascii="Arial" w:eastAsia="Times New Roman" w:hAnsi="Arial" w:cs="Arial"/>
          <w:sz w:val="24"/>
          <w:szCs w:val="24"/>
          <w:lang w:eastAsia="en-GB"/>
        </w:rPr>
        <w:t xml:space="preserve">This project has had </w:t>
      </w:r>
      <w:r w:rsidR="008D290A" w:rsidRPr="0008016E">
        <w:rPr>
          <w:rFonts w:ascii="Arial" w:eastAsia="Times New Roman" w:hAnsi="Arial" w:cs="Arial"/>
          <w:sz w:val="24"/>
          <w:szCs w:val="24"/>
          <w:lang w:eastAsia="en-GB"/>
        </w:rPr>
        <w:t>several</w:t>
      </w:r>
      <w:r w:rsidRPr="0008016E">
        <w:rPr>
          <w:rFonts w:ascii="Arial" w:eastAsia="Times New Roman" w:hAnsi="Arial" w:cs="Arial"/>
          <w:sz w:val="24"/>
          <w:szCs w:val="24"/>
          <w:lang w:eastAsia="en-GB"/>
        </w:rPr>
        <w:t xml:space="preserve"> implementation challenges and requires robust </w:t>
      </w:r>
      <w:r w:rsidR="0008016E" w:rsidRPr="0008016E">
        <w:rPr>
          <w:rFonts w:ascii="Arial" w:eastAsia="Times New Roman" w:hAnsi="Arial" w:cs="Arial"/>
          <w:sz w:val="24"/>
          <w:szCs w:val="24"/>
          <w:lang w:eastAsia="en-GB"/>
        </w:rPr>
        <w:t xml:space="preserve">support </w:t>
      </w:r>
      <w:r w:rsidRPr="0008016E">
        <w:rPr>
          <w:rFonts w:ascii="Arial" w:eastAsia="Times New Roman" w:hAnsi="Arial" w:cs="Arial"/>
          <w:sz w:val="24"/>
          <w:szCs w:val="24"/>
          <w:lang w:eastAsia="en-GB"/>
        </w:rPr>
        <w:t>from an experienced</w:t>
      </w:r>
      <w:r w:rsidR="0008016E" w:rsidRPr="0008016E">
        <w:rPr>
          <w:rFonts w:ascii="Arial" w:eastAsia="Times New Roman" w:hAnsi="Arial" w:cs="Arial"/>
          <w:sz w:val="24"/>
          <w:szCs w:val="24"/>
          <w:lang w:eastAsia="en-GB"/>
        </w:rPr>
        <w:t xml:space="preserve">, organised, detail-orientated financial consultant. </w:t>
      </w:r>
    </w:p>
    <w:p w14:paraId="7E2DE66F" w14:textId="77777777" w:rsidR="00844544" w:rsidRPr="00E26940" w:rsidRDefault="00844544" w:rsidP="00844544">
      <w:p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1:0 </w:t>
      </w:r>
      <w:r w:rsidR="004048A8">
        <w:rPr>
          <w:rFonts w:ascii="Arial" w:eastAsia="Times New Roman" w:hAnsi="Arial" w:cs="Arial"/>
          <w:b/>
          <w:sz w:val="24"/>
          <w:szCs w:val="24"/>
          <w:lang w:eastAsia="en-GB"/>
        </w:rPr>
        <w:t>Key Tasks</w:t>
      </w:r>
    </w:p>
    <w:p w14:paraId="023EC742" w14:textId="5B75A725" w:rsidR="008D290A" w:rsidRPr="008D290A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>To co-ordinate the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 internal financial reporting deadlines and requirements for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the programme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. This will include planning deadlines, formats for information and consolidation of data to ensure that donors receive reports on a timely basis and to a high level of quality. </w:t>
      </w:r>
    </w:p>
    <w:p w14:paraId="0B6AE716" w14:textId="53C51376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To ensure that expenditure recorded </w:t>
      </w:r>
      <w:r>
        <w:rPr>
          <w:rFonts w:ascii="Arial" w:eastAsia="Times New Roman" w:hAnsi="Arial" w:cs="Arial"/>
          <w:sz w:val="24"/>
          <w:szCs w:val="24"/>
          <w:lang w:eastAsia="en-GB"/>
        </w:rPr>
        <w:t>meets d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onor requirements for eligible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expenditure items and that the level of documentation meets their specified requirements.</w:t>
      </w:r>
    </w:p>
    <w:p w14:paraId="4D70050A" w14:textId="41D294C4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review annual cash and commodity budgets for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the programme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and provide timely feedback. </w:t>
      </w:r>
    </w:p>
    <w:p w14:paraId="3978B365" w14:textId="6380CCC4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review Member Association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interim and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annual financial reports and follow-up issues as appropriate and in a timely manner.</w:t>
      </w:r>
    </w:p>
    <w:p w14:paraId="2B53CF06" w14:textId="77777777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ensure that budget appropriations and grant recommendations are in place and correctly recorded. </w:t>
      </w:r>
    </w:p>
    <w:p w14:paraId="2D8DD953" w14:textId="475D242C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To monitor budget versus actual position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of the programme 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throughout the year including commodities and follow-up with Regional Office/Central Office staff as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appropriate.</w:t>
      </w:r>
    </w:p>
    <w:p w14:paraId="3CA9AA09" w14:textId="2B20FB71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assist in the preparation of budgets and </w:t>
      </w:r>
      <w:r w:rsidR="00E6307F"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support the Finance Officer in the maintenance of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 xml:space="preserve">budget </w:t>
      </w:r>
      <w:r w:rsidR="00E6307F"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data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on the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finance system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</w:p>
    <w:p w14:paraId="31C262D7" w14:textId="2B5AECCD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review on a monthly basis items of Secretariat expenditure charged to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the programme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, to ensure coding is correct and that any discrepancies are investigated and resolved. </w:t>
      </w:r>
    </w:p>
    <w:p w14:paraId="3B6EB2B8" w14:textId="71680ED1" w:rsidR="008D290A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D290A">
        <w:rPr>
          <w:rFonts w:ascii="Arial" w:eastAsia="Times New Roman" w:hAnsi="Arial" w:cs="Arial"/>
          <w:sz w:val="24"/>
          <w:szCs w:val="24"/>
          <w:lang w:eastAsia="en-GB"/>
        </w:rPr>
        <w:lastRenderedPageBreak/>
        <w:t>To prep</w:t>
      </w:r>
      <w:r w:rsidR="00C927DA">
        <w:rPr>
          <w:rFonts w:ascii="Arial" w:eastAsia="Times New Roman" w:hAnsi="Arial" w:cs="Arial"/>
          <w:sz w:val="24"/>
          <w:szCs w:val="24"/>
          <w:lang w:eastAsia="en-GB"/>
        </w:rPr>
        <w:t>are financial reports for the donor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>, ensuring that any necessary adjustments are made and that reports match the balance on the financial system.</w:t>
      </w:r>
    </w:p>
    <w:p w14:paraId="67CF02C4" w14:textId="596BD50B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To be available to travel to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Secretariat</w:t>
      </w:r>
      <w:r w:rsidR="00634F36"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8D290A">
        <w:rPr>
          <w:rFonts w:ascii="Arial" w:eastAsia="Times New Roman" w:hAnsi="Arial" w:cs="Arial"/>
          <w:sz w:val="24"/>
          <w:szCs w:val="24"/>
          <w:lang w:eastAsia="en-GB"/>
        </w:rPr>
        <w:t xml:space="preserve">Offices and Member Associations as part of evaluation teams and contribute from a financial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capacity.</w:t>
      </w:r>
    </w:p>
    <w:p w14:paraId="669CDE02" w14:textId="2159DE74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monitor the cash-flow position, including preparation of cash-flow projections for the programme, to ensure that the cash on hand is sufficient for planned expenditure. This will include </w:t>
      </w:r>
      <w:r w:rsidR="0089031D"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determining the impact of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exchange rates on funds received from donors</w:t>
      </w:r>
      <w:r w:rsidR="0089031D" w:rsidRPr="003F7B0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and any exchange gains/losses incurred</w:t>
      </w:r>
      <w:r w:rsidR="0089031D"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as compared to budget forecasts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89031D"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 The consultant may also be requested to </w:t>
      </w:r>
      <w:r w:rsidR="00E6307F" w:rsidRPr="003F7B0D">
        <w:rPr>
          <w:rFonts w:ascii="Arial" w:eastAsia="Times New Roman" w:hAnsi="Arial" w:cs="Arial"/>
          <w:sz w:val="24"/>
          <w:szCs w:val="24"/>
          <w:lang w:eastAsia="en-GB"/>
        </w:rPr>
        <w:t>undertake a sensitivity analysis to determine the risks of significant movements in exchange rates.</w:t>
      </w:r>
    </w:p>
    <w:p w14:paraId="74560B26" w14:textId="62B276A2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ensure that where necessary audits of the programme are undertaken and to </w:t>
      </w:r>
      <w:r w:rsidR="00C927DA" w:rsidRPr="003F7B0D">
        <w:rPr>
          <w:rFonts w:ascii="Arial" w:eastAsia="Times New Roman" w:hAnsi="Arial" w:cs="Arial"/>
          <w:sz w:val="24"/>
          <w:szCs w:val="24"/>
          <w:lang w:eastAsia="en-GB"/>
        </w:rPr>
        <w:t>liaise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with the auditors and deal with queries.</w:t>
      </w:r>
    </w:p>
    <w:p w14:paraId="07A66EAB" w14:textId="18D8E93B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maintain the financial sections for any </w:t>
      </w:r>
      <w:r w:rsidR="00634F36">
        <w:rPr>
          <w:rFonts w:ascii="Arial" w:eastAsia="Times New Roman" w:hAnsi="Arial" w:cs="Arial"/>
          <w:sz w:val="24"/>
          <w:szCs w:val="24"/>
          <w:lang w:eastAsia="en-GB"/>
        </w:rPr>
        <w:t>programme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guidance.</w:t>
      </w:r>
    </w:p>
    <w:p w14:paraId="64FD8A4A" w14:textId="77777777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build and maintain positive relationships with all members of staff, and contacts within and outside the Federation. </w:t>
      </w:r>
    </w:p>
    <w:p w14:paraId="109F28B1" w14:textId="16927D01" w:rsidR="008D290A" w:rsidRPr="003F7B0D" w:rsidRDefault="008D290A" w:rsidP="008D290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To undertake such other reasonable duties as may be requested from time to time. </w:t>
      </w:r>
    </w:p>
    <w:p w14:paraId="1D80C6E1" w14:textId="77777777"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1B7C64C" w14:textId="5A80ACD7" w:rsidR="00844544" w:rsidRDefault="00844544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2:0</w:t>
      </w:r>
      <w:r w:rsidR="00C927D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Responsibilities</w:t>
      </w:r>
      <w:r w:rsidRPr="00E26940">
        <w:rPr>
          <w:rFonts w:ascii="Arial" w:eastAsia="Times New Roman" w:hAnsi="Arial" w:cs="Arial"/>
          <w:b/>
          <w:sz w:val="24"/>
          <w:szCs w:val="24"/>
          <w:lang w:eastAsia="en-GB"/>
        </w:rPr>
        <w:t>:</w:t>
      </w:r>
    </w:p>
    <w:p w14:paraId="3707DDCE" w14:textId="77777777" w:rsidR="00C927DA" w:rsidRDefault="00C927DA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7993C64" w14:textId="008D1F2F" w:rsidR="00C927DA" w:rsidRPr="00C927DA" w:rsidRDefault="00C927DA" w:rsidP="00C927D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Consultant w</w:t>
      </w:r>
      <w:r w:rsidRPr="00C927DA">
        <w:rPr>
          <w:rFonts w:ascii="Arial" w:eastAsia="Times New Roman" w:hAnsi="Arial" w:cs="Arial"/>
          <w:sz w:val="24"/>
          <w:szCs w:val="24"/>
          <w:lang w:eastAsia="en-GB"/>
        </w:rPr>
        <w:t xml:space="preserve">ill provide guidance to Regional Office staff and Member Associations on the application of donor rules regarding financial matters. </w:t>
      </w:r>
    </w:p>
    <w:p w14:paraId="011F070F" w14:textId="23ACE91A" w:rsidR="00C927DA" w:rsidRPr="003F7B0D" w:rsidRDefault="00C927DA" w:rsidP="00C927D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Consultant </w:t>
      </w:r>
      <w:r w:rsidRPr="00C927DA">
        <w:rPr>
          <w:rFonts w:ascii="Arial" w:eastAsia="Times New Roman" w:hAnsi="Arial" w:cs="Arial"/>
          <w:sz w:val="24"/>
          <w:szCs w:val="24"/>
          <w:lang w:eastAsia="en-GB"/>
        </w:rPr>
        <w:t xml:space="preserve">does not have direct responsibility for staff. Role could involve delegating 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>tasks to some other members of the finance department when required and as appropriate.</w:t>
      </w:r>
    </w:p>
    <w:p w14:paraId="29174D4A" w14:textId="26B39E13" w:rsidR="00C927DA" w:rsidRPr="003F7B0D" w:rsidRDefault="00C927DA" w:rsidP="00C927D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F7B0D">
        <w:rPr>
          <w:rFonts w:ascii="Arial" w:eastAsia="Times New Roman" w:hAnsi="Arial" w:cs="Arial"/>
          <w:sz w:val="24"/>
          <w:szCs w:val="24"/>
          <w:lang w:eastAsia="en-GB"/>
        </w:rPr>
        <w:t>Consultant does not have direct budget holder responsibility but will be maintaining a portfolio of restricted</w:t>
      </w:r>
      <w:r w:rsidR="003F7B0D">
        <w:rPr>
          <w:rFonts w:ascii="Arial" w:eastAsia="Times New Roman" w:hAnsi="Arial" w:cs="Arial"/>
          <w:sz w:val="24"/>
          <w:szCs w:val="24"/>
          <w:lang w:eastAsia="en-GB"/>
        </w:rPr>
        <w:t xml:space="preserve"> projects amounting to </w:t>
      </w:r>
      <w:proofErr w:type="spellStart"/>
      <w:r w:rsidR="003F7B0D">
        <w:rPr>
          <w:rFonts w:ascii="Arial" w:eastAsia="Times New Roman" w:hAnsi="Arial" w:cs="Arial"/>
          <w:sz w:val="24"/>
          <w:szCs w:val="24"/>
          <w:lang w:eastAsia="en-GB"/>
        </w:rPr>
        <w:t>approx</w:t>
      </w:r>
      <w:proofErr w:type="spellEnd"/>
      <w:r w:rsidR="003F7B0D">
        <w:rPr>
          <w:rFonts w:ascii="Arial" w:eastAsia="Times New Roman" w:hAnsi="Arial" w:cs="Arial"/>
          <w:sz w:val="24"/>
          <w:szCs w:val="24"/>
          <w:lang w:eastAsia="en-GB"/>
        </w:rPr>
        <w:t xml:space="preserve"> $1</w:t>
      </w:r>
      <w:r w:rsidRPr="003F7B0D">
        <w:rPr>
          <w:rFonts w:ascii="Arial" w:eastAsia="Times New Roman" w:hAnsi="Arial" w:cs="Arial"/>
          <w:sz w:val="24"/>
          <w:szCs w:val="24"/>
          <w:lang w:eastAsia="en-GB"/>
        </w:rPr>
        <w:t xml:space="preserve"> million per annum.</w:t>
      </w:r>
    </w:p>
    <w:p w14:paraId="43D4ECB2" w14:textId="77777777" w:rsidR="00C927DA" w:rsidRPr="00E26940" w:rsidRDefault="00C927DA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BC01B30" w14:textId="28E91504" w:rsidR="009237FF" w:rsidRPr="009237FF" w:rsidRDefault="00844544" w:rsidP="009237FF">
      <w:pPr>
        <w:pStyle w:val="NormalWeb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3:0 </w:t>
      </w:r>
      <w:r w:rsidR="009237FF" w:rsidRPr="009237FF">
        <w:rPr>
          <w:rFonts w:ascii="Arial" w:hAnsi="Arial" w:cs="Arial"/>
          <w:b/>
        </w:rPr>
        <w:t>P</w:t>
      </w:r>
      <w:r w:rsidR="009237FF">
        <w:rPr>
          <w:rFonts w:ascii="Arial" w:hAnsi="Arial" w:cs="Arial"/>
          <w:b/>
        </w:rPr>
        <w:t>roven Ability:</w:t>
      </w:r>
    </w:p>
    <w:p w14:paraId="00384B5A" w14:textId="350FD0C5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 xml:space="preserve">Consistent application in related work.  </w:t>
      </w:r>
    </w:p>
    <w:p w14:paraId="0AAF65A9" w14:textId="4595E87E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Experience of accounting, particularly in budgeting.</w:t>
      </w:r>
    </w:p>
    <w:p w14:paraId="05DBAD16" w14:textId="13BBA073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Experience of development issues and/or project implementation and monitoring.</w:t>
      </w:r>
    </w:p>
    <w:p w14:paraId="578BD8AF" w14:textId="4BACED98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Experience in audit and financial systems analysis would be desirable</w:t>
      </w:r>
    </w:p>
    <w:p w14:paraId="2B0488E5" w14:textId="28807050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Strong financial analysis experience.</w:t>
      </w:r>
    </w:p>
    <w:p w14:paraId="68048B89" w14:textId="5230A136" w:rsidR="009237FF" w:rsidRP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Previous charity experience is not essential, but some international experience (particularly developing countries) is desirable.</w:t>
      </w:r>
    </w:p>
    <w:p w14:paraId="1169F884" w14:textId="1B859070" w:rsidR="009237FF" w:rsidRDefault="009237FF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 w:rsidRPr="009237FF">
        <w:rPr>
          <w:rFonts w:ascii="Arial" w:hAnsi="Arial" w:cs="Arial"/>
        </w:rPr>
        <w:t>Experience in training others is an advantage.</w:t>
      </w:r>
    </w:p>
    <w:p w14:paraId="587CE4F1" w14:textId="4A67E8C3" w:rsidR="00634F36" w:rsidRPr="009237FF" w:rsidRDefault="00634F36" w:rsidP="009237FF">
      <w:pPr>
        <w:pStyle w:val="NormalWeb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Experience of financial management for DFAT grants is an advantage.</w:t>
      </w:r>
    </w:p>
    <w:p w14:paraId="2E0204A6" w14:textId="7A511B1C" w:rsidR="00C927DA" w:rsidRPr="00C927DA" w:rsidRDefault="00C927DA" w:rsidP="00C927DA">
      <w:pPr>
        <w:pStyle w:val="NormalWeb"/>
        <w:shd w:val="clear" w:color="auto" w:fill="FFFFFF"/>
        <w:spacing w:after="0"/>
        <w:jc w:val="both"/>
        <w:rPr>
          <w:rFonts w:ascii="Arial" w:hAnsi="Arial" w:cs="Arial"/>
        </w:rPr>
      </w:pPr>
    </w:p>
    <w:p w14:paraId="7F92834D" w14:textId="091E7A6C" w:rsidR="00844544" w:rsidRPr="00F2619F" w:rsidRDefault="00844544" w:rsidP="00C927D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32C4218D" w14:textId="77777777" w:rsidR="00F2619F" w:rsidRDefault="00F2619F" w:rsidP="00F2619F">
      <w:pPr>
        <w:shd w:val="clear" w:color="auto" w:fill="FFFFFF"/>
        <w:spacing w:before="120" w:after="0" w:line="240" w:lineRule="auto"/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44657A9B" w14:textId="4DC78763" w:rsidR="009237FF" w:rsidRPr="009237FF" w:rsidRDefault="00844544" w:rsidP="009237FF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b/>
          <w:sz w:val="24"/>
          <w:szCs w:val="24"/>
          <w:lang w:eastAsia="en-GB"/>
        </w:rPr>
        <w:lastRenderedPageBreak/>
        <w:t>4</w:t>
      </w:r>
      <w:r w:rsidRPr="000D4C97">
        <w:rPr>
          <w:rFonts w:ascii="Arial" w:hAnsi="Arial" w:cs="Arial"/>
          <w:b/>
          <w:sz w:val="24"/>
          <w:szCs w:val="24"/>
          <w:lang w:eastAsia="en-GB"/>
        </w:rPr>
        <w:t xml:space="preserve">:0 </w:t>
      </w:r>
      <w:r w:rsidR="009237FF">
        <w:rPr>
          <w:rFonts w:ascii="Arial" w:hAnsi="Arial" w:cs="Arial"/>
          <w:b/>
          <w:sz w:val="24"/>
          <w:szCs w:val="24"/>
          <w:lang w:eastAsia="en-GB"/>
        </w:rPr>
        <w:t>Personal Competence:</w:t>
      </w:r>
    </w:p>
    <w:p w14:paraId="7862E046" w14:textId="77777777" w:rsidR="009237FF" w:rsidRPr="009237FF" w:rsidRDefault="009237FF" w:rsidP="009237FF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0442D22C" w14:textId="47CF56E8" w:rsidR="009237FF" w:rsidRPr="003F7B0D" w:rsidRDefault="009237FF" w:rsidP="009237F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  <w:lang w:eastAsia="en-GB"/>
        </w:rPr>
      </w:pPr>
      <w:r w:rsidRPr="009237FF">
        <w:rPr>
          <w:rFonts w:ascii="Arial" w:hAnsi="Arial" w:cs="Arial"/>
          <w:sz w:val="24"/>
          <w:szCs w:val="24"/>
          <w:lang w:eastAsia="en-GB"/>
        </w:rPr>
        <w:t xml:space="preserve">Ability to </w:t>
      </w:r>
      <w:r w:rsidRPr="003F7B0D">
        <w:rPr>
          <w:rFonts w:ascii="Arial" w:hAnsi="Arial" w:cs="Arial"/>
          <w:sz w:val="24"/>
          <w:szCs w:val="24"/>
          <w:lang w:eastAsia="en-GB"/>
        </w:rPr>
        <w:t>convey complex financial information in an easily understandable form to non-financial staff.</w:t>
      </w:r>
    </w:p>
    <w:p w14:paraId="12859577" w14:textId="28FDFB40" w:rsidR="009237FF" w:rsidRPr="003F7B0D" w:rsidRDefault="009237FF" w:rsidP="009237F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  <w:lang w:eastAsia="en-GB"/>
        </w:rPr>
      </w:pPr>
      <w:r w:rsidRPr="003F7B0D">
        <w:rPr>
          <w:rFonts w:ascii="Arial" w:hAnsi="Arial" w:cs="Arial"/>
          <w:sz w:val="24"/>
          <w:szCs w:val="24"/>
          <w:lang w:eastAsia="en-GB"/>
        </w:rPr>
        <w:t>Discretion in handling confidential information.</w:t>
      </w:r>
    </w:p>
    <w:p w14:paraId="29C3A18A" w14:textId="390A99D4" w:rsidR="009237FF" w:rsidRPr="003F7B0D" w:rsidRDefault="009237FF" w:rsidP="009237F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  <w:lang w:eastAsia="en-GB"/>
        </w:rPr>
      </w:pPr>
      <w:r w:rsidRPr="003F7B0D">
        <w:rPr>
          <w:rFonts w:ascii="Arial" w:hAnsi="Arial" w:cs="Arial"/>
          <w:sz w:val="24"/>
          <w:szCs w:val="24"/>
          <w:lang w:eastAsia="en-GB"/>
        </w:rPr>
        <w:t>Willingness to travel internationally as required-up to 15 days each year.</w:t>
      </w:r>
    </w:p>
    <w:p w14:paraId="51190486" w14:textId="77777777" w:rsidR="009237FF" w:rsidRPr="009237FF" w:rsidRDefault="009237FF" w:rsidP="009237FF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en-GB"/>
        </w:rPr>
      </w:pPr>
    </w:p>
    <w:p w14:paraId="2947EC60" w14:textId="6943F573" w:rsidR="00844544" w:rsidRPr="000D4C97" w:rsidRDefault="009237FF" w:rsidP="0084454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5:0 </w:t>
      </w:r>
      <w:r w:rsidR="00844544" w:rsidRPr="000D4C97">
        <w:rPr>
          <w:rFonts w:ascii="Arial" w:eastAsia="Times New Roman" w:hAnsi="Arial" w:cs="Arial"/>
          <w:b/>
          <w:sz w:val="24"/>
          <w:szCs w:val="24"/>
          <w:lang w:eastAsia="en-GB"/>
        </w:rPr>
        <w:t>Timescale</w:t>
      </w:r>
    </w:p>
    <w:p w14:paraId="4743E3A9" w14:textId="02D2FA2F" w:rsidR="00844544" w:rsidRPr="00FD54E0" w:rsidRDefault="00844544" w:rsidP="00844544">
      <w:pPr>
        <w:shd w:val="clear" w:color="auto" w:fill="FFFFFF"/>
        <w:spacing w:before="100" w:beforeAutospacing="1" w:after="120" w:line="273" w:lineRule="atLeast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563278">
        <w:rPr>
          <w:rFonts w:ascii="Arial" w:eastAsia="Times New Roman" w:hAnsi="Arial" w:cs="Arial"/>
          <w:sz w:val="24"/>
          <w:szCs w:val="24"/>
          <w:lang w:eastAsia="en-GB"/>
        </w:rPr>
        <w:t>The timescale is currently envisaged</w:t>
      </w:r>
      <w:r w:rsidR="009237FF">
        <w:rPr>
          <w:rFonts w:ascii="Arial" w:eastAsia="Times New Roman" w:hAnsi="Arial" w:cs="Arial"/>
          <w:sz w:val="24"/>
          <w:szCs w:val="24"/>
          <w:lang w:eastAsia="en-GB"/>
        </w:rPr>
        <w:t xml:space="preserve"> to be between August 2017 until end of programme in</w:t>
      </w:r>
      <w:r w:rsidR="00C927DA">
        <w:rPr>
          <w:rFonts w:ascii="Arial" w:eastAsia="Times New Roman" w:hAnsi="Arial" w:cs="Arial"/>
          <w:sz w:val="24"/>
          <w:szCs w:val="24"/>
          <w:lang w:eastAsia="en-GB"/>
        </w:rPr>
        <w:t xml:space="preserve"> January 2019, approximately </w:t>
      </w:r>
      <w:r w:rsidR="00C2703D">
        <w:rPr>
          <w:rFonts w:ascii="Arial" w:eastAsia="Times New Roman" w:hAnsi="Arial" w:cs="Arial"/>
          <w:sz w:val="24"/>
          <w:szCs w:val="24"/>
          <w:lang w:eastAsia="en-GB"/>
        </w:rPr>
        <w:t>3</w:t>
      </w:r>
      <w:r w:rsidR="00C927DA">
        <w:rPr>
          <w:rFonts w:ascii="Arial" w:eastAsia="Times New Roman" w:hAnsi="Arial" w:cs="Arial"/>
          <w:sz w:val="24"/>
          <w:szCs w:val="24"/>
          <w:lang w:eastAsia="en-GB"/>
        </w:rPr>
        <w:t xml:space="preserve"> days per month.</w:t>
      </w:r>
      <w:r w:rsidRPr="0056327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BF781E">
        <w:rPr>
          <w:rFonts w:ascii="Arial" w:eastAsia="Times New Roman" w:hAnsi="Arial" w:cs="Arial"/>
          <w:sz w:val="24"/>
          <w:szCs w:val="24"/>
          <w:lang w:eastAsia="en-GB"/>
        </w:rPr>
        <w:t>This may increase to up to 5 days per month in reporting months.</w:t>
      </w:r>
    </w:p>
    <w:p w14:paraId="12819A7F" w14:textId="1E1CB263" w:rsidR="00844544" w:rsidRPr="000D4C97" w:rsidRDefault="009237FF" w:rsidP="00F2619F">
      <w:pPr>
        <w:shd w:val="clear" w:color="auto" w:fill="FFFFFF"/>
        <w:spacing w:before="480" w:after="120" w:line="273" w:lineRule="atLeast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hAnsi="Arial" w:cs="Arial"/>
          <w:b/>
          <w:sz w:val="24"/>
          <w:szCs w:val="24"/>
          <w:lang w:eastAsia="en-GB"/>
        </w:rPr>
        <w:t>6</w:t>
      </w:r>
      <w:r w:rsidR="00844544" w:rsidRPr="000D4C97">
        <w:rPr>
          <w:rFonts w:ascii="Arial" w:hAnsi="Arial" w:cs="Arial"/>
          <w:b/>
          <w:sz w:val="24"/>
          <w:szCs w:val="24"/>
          <w:lang w:eastAsia="en-GB"/>
        </w:rPr>
        <w:t xml:space="preserve">:0 </w:t>
      </w:r>
      <w:r w:rsidR="00844544" w:rsidRPr="000D4C97">
        <w:rPr>
          <w:rFonts w:ascii="Arial" w:eastAsia="Times New Roman" w:hAnsi="Arial" w:cs="Arial"/>
          <w:b/>
          <w:sz w:val="24"/>
          <w:szCs w:val="24"/>
          <w:lang w:eastAsia="en-GB"/>
        </w:rPr>
        <w:t>Fees</w:t>
      </w:r>
    </w:p>
    <w:p w14:paraId="1110B449" w14:textId="77777777" w:rsidR="00844544" w:rsidRPr="000D4C97" w:rsidRDefault="00844544" w:rsidP="00844544">
      <w:pPr>
        <w:rPr>
          <w:rFonts w:ascii="Arial" w:hAnsi="Arial" w:cs="Arial"/>
          <w:sz w:val="24"/>
          <w:szCs w:val="24"/>
        </w:rPr>
      </w:pPr>
      <w:r w:rsidRPr="000D4C97">
        <w:rPr>
          <w:rFonts w:ascii="Arial" w:hAnsi="Arial" w:cs="Arial"/>
          <w:sz w:val="24"/>
          <w:szCs w:val="24"/>
        </w:rPr>
        <w:t xml:space="preserve">Fees must be quoted </w:t>
      </w:r>
      <w:r w:rsidRPr="00FD54E0">
        <w:rPr>
          <w:rFonts w:ascii="Arial" w:hAnsi="Arial" w:cs="Arial"/>
          <w:sz w:val="24"/>
          <w:szCs w:val="24"/>
        </w:rPr>
        <w:t>in AUD. Please</w:t>
      </w:r>
      <w:r w:rsidRPr="000D4C97">
        <w:rPr>
          <w:rFonts w:ascii="Arial" w:hAnsi="Arial" w:cs="Arial"/>
          <w:sz w:val="24"/>
          <w:szCs w:val="24"/>
        </w:rPr>
        <w:t xml:space="preserve"> indicate daily rate and number of days’ work. Fees should exclude VAT. Where indicated VAT should be shown separately and indicated separately on invoices.</w:t>
      </w:r>
    </w:p>
    <w:p w14:paraId="48E10632" w14:textId="2E3512E7" w:rsidR="00844544" w:rsidRPr="000D4C97" w:rsidRDefault="009237FF" w:rsidP="00F2619F">
      <w:pPr>
        <w:spacing w:before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844544" w:rsidRPr="000D4C97">
        <w:rPr>
          <w:rFonts w:ascii="Arial" w:hAnsi="Arial" w:cs="Arial"/>
          <w:b/>
          <w:sz w:val="24"/>
          <w:szCs w:val="24"/>
        </w:rPr>
        <w:t xml:space="preserve">:0 Expressions of Interest </w:t>
      </w:r>
    </w:p>
    <w:p w14:paraId="7BB79669" w14:textId="77777777" w:rsidR="00844544" w:rsidRPr="000D4C97" w:rsidRDefault="00844544" w:rsidP="00844544">
      <w:pPr>
        <w:rPr>
          <w:rFonts w:ascii="Arial" w:hAnsi="Arial" w:cs="Arial"/>
          <w:sz w:val="24"/>
          <w:szCs w:val="24"/>
        </w:rPr>
      </w:pPr>
      <w:bookmarkStart w:id="0" w:name="_GoBack"/>
      <w:r w:rsidRPr="000D4C97">
        <w:rPr>
          <w:rFonts w:ascii="Arial" w:hAnsi="Arial" w:cs="Arial"/>
          <w:sz w:val="24"/>
          <w:szCs w:val="24"/>
        </w:rPr>
        <w:t xml:space="preserve">Consultants interested in this role should provide: </w:t>
      </w:r>
    </w:p>
    <w:p w14:paraId="4D1229B6" w14:textId="77777777" w:rsidR="00844544" w:rsidRPr="00B3125F" w:rsidRDefault="00844544" w:rsidP="00844544">
      <w:pPr>
        <w:pStyle w:val="Default"/>
        <w:numPr>
          <w:ilvl w:val="0"/>
          <w:numId w:val="1"/>
        </w:numPr>
        <w:adjustRightInd/>
        <w:spacing w:after="70"/>
        <w:ind w:left="1069"/>
        <w:rPr>
          <w:color w:val="auto"/>
        </w:rPr>
      </w:pPr>
      <w:r w:rsidRPr="00B3125F">
        <w:rPr>
          <w:rFonts w:ascii="Arial" w:hAnsi="Arial" w:cs="Arial"/>
          <w:color w:val="auto"/>
        </w:rPr>
        <w:t xml:space="preserve">A brief cover letter (no more than two pages) outlining their experience against the requirements listed above and their quote to complete the work </w:t>
      </w:r>
    </w:p>
    <w:p w14:paraId="4CD716CA" w14:textId="77777777" w:rsidR="00844544" w:rsidRPr="00B3125F" w:rsidRDefault="00844544" w:rsidP="00844544">
      <w:pPr>
        <w:pStyle w:val="Default"/>
        <w:numPr>
          <w:ilvl w:val="0"/>
          <w:numId w:val="1"/>
        </w:numPr>
        <w:adjustRightInd/>
        <w:spacing w:after="70"/>
        <w:ind w:left="1069"/>
        <w:rPr>
          <w:color w:val="auto"/>
        </w:rPr>
      </w:pPr>
      <w:r w:rsidRPr="00B3125F">
        <w:rPr>
          <w:rFonts w:ascii="Arial" w:hAnsi="Arial" w:cs="Arial"/>
          <w:color w:val="auto"/>
        </w:rPr>
        <w:t>A CV describing relevant experience for this role including examples of previous work in relation to the TOR</w:t>
      </w:r>
    </w:p>
    <w:p w14:paraId="72921DE5" w14:textId="77777777" w:rsidR="00F2619F" w:rsidRDefault="00844544" w:rsidP="00F2619F">
      <w:pPr>
        <w:shd w:val="clear" w:color="auto" w:fill="FFFFFF"/>
        <w:spacing w:before="100" w:beforeAutospacing="1" w:after="120" w:line="273" w:lineRule="atLeast"/>
        <w:rPr>
          <w:rFonts w:ascii="Arial" w:hAnsi="Arial" w:cs="Arial"/>
          <w:sz w:val="24"/>
          <w:szCs w:val="24"/>
        </w:rPr>
      </w:pPr>
      <w:r w:rsidRPr="00AC370E">
        <w:rPr>
          <w:rFonts w:ascii="Arial" w:hAnsi="Arial" w:cs="Arial"/>
          <w:sz w:val="24"/>
          <w:szCs w:val="24"/>
        </w:rPr>
        <w:t xml:space="preserve">Please send your </w:t>
      </w:r>
      <w:r>
        <w:rPr>
          <w:rFonts w:ascii="Arial" w:hAnsi="Arial" w:cs="Arial"/>
          <w:sz w:val="24"/>
          <w:szCs w:val="24"/>
        </w:rPr>
        <w:t xml:space="preserve">expression of interest </w:t>
      </w:r>
      <w:r w:rsidRPr="00AC370E">
        <w:rPr>
          <w:rFonts w:ascii="Arial" w:hAnsi="Arial" w:cs="Arial"/>
          <w:sz w:val="24"/>
          <w:szCs w:val="24"/>
        </w:rPr>
        <w:t xml:space="preserve">by email to: </w:t>
      </w:r>
      <w:r w:rsidRPr="00AC370E">
        <w:rPr>
          <w:rFonts w:ascii="Arial" w:hAnsi="Arial" w:cs="Arial"/>
          <w:sz w:val="24"/>
          <w:szCs w:val="24"/>
        </w:rPr>
        <w:tab/>
      </w:r>
    </w:p>
    <w:p w14:paraId="6A91C436" w14:textId="1DF43E6E" w:rsidR="00844544" w:rsidRPr="00F2619F" w:rsidRDefault="00E67180" w:rsidP="00F2619F">
      <w:pPr>
        <w:shd w:val="clear" w:color="auto" w:fill="FFFFFF"/>
        <w:spacing w:after="120" w:line="273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Karen Hill </w:t>
      </w:r>
      <w:r w:rsidR="00844544" w:rsidRPr="00AC370E">
        <w:rPr>
          <w:rFonts w:ascii="Arial" w:hAnsi="Arial" w:cs="Arial"/>
          <w:sz w:val="24"/>
          <w:szCs w:val="24"/>
        </w:rPr>
        <w:t>at</w:t>
      </w:r>
      <w:r w:rsidR="00844544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844544" w:rsidRPr="007B6770">
          <w:rPr>
            <w:rStyle w:val="Hyperlink"/>
            <w:rFonts w:ascii="Arial" w:hAnsi="Arial" w:cs="Arial"/>
          </w:rPr>
          <w:t>recruitmentfiji@ippf.org</w:t>
        </w:r>
      </w:hyperlink>
      <w:r w:rsidR="00F2619F">
        <w:rPr>
          <w:rStyle w:val="Hyperlink"/>
          <w:rFonts w:ascii="Arial" w:hAnsi="Arial" w:cs="Arial"/>
        </w:rPr>
        <w:t>.</w:t>
      </w:r>
      <w:r w:rsidR="00844544">
        <w:rPr>
          <w:rStyle w:val="Hyperlink"/>
          <w:rFonts w:ascii="Arial" w:hAnsi="Arial" w:cs="Arial"/>
        </w:rPr>
        <w:t xml:space="preserve"> </w:t>
      </w:r>
      <w:r w:rsidR="00844544" w:rsidRPr="00AC370E">
        <w:rPr>
          <w:rFonts w:ascii="Arial" w:hAnsi="Arial" w:cs="Arial"/>
          <w:sz w:val="24"/>
          <w:szCs w:val="24"/>
        </w:rPr>
        <w:t xml:space="preserve"> Please use the subject heading </w:t>
      </w:r>
      <w:r w:rsidR="00844544">
        <w:rPr>
          <w:rFonts w:ascii="Arial" w:hAnsi="Arial" w:cs="Arial"/>
          <w:sz w:val="24"/>
          <w:szCs w:val="24"/>
        </w:rPr>
        <w:t>“</w:t>
      </w:r>
      <w:r w:rsidR="0008016E">
        <w:rPr>
          <w:rFonts w:ascii="Arial" w:hAnsi="Arial" w:cs="Arial"/>
          <w:sz w:val="24"/>
          <w:szCs w:val="24"/>
        </w:rPr>
        <w:t>Financial Consultant</w:t>
      </w:r>
      <w:r w:rsidR="00844544">
        <w:rPr>
          <w:rFonts w:ascii="Arial" w:hAnsi="Arial" w:cs="Arial"/>
          <w:sz w:val="24"/>
          <w:szCs w:val="24"/>
        </w:rPr>
        <w:t>– Partnerships for Health</w:t>
      </w:r>
      <w:r w:rsidR="00844544">
        <w:rPr>
          <w:rFonts w:ascii="Arial" w:eastAsia="Times New Roman" w:hAnsi="Arial" w:cs="Arial"/>
          <w:sz w:val="24"/>
          <w:szCs w:val="24"/>
          <w:lang w:eastAsia="en-GB"/>
        </w:rPr>
        <w:t>”</w:t>
      </w:r>
    </w:p>
    <w:p w14:paraId="75214CB7" w14:textId="77777777" w:rsidR="00844544" w:rsidRPr="00AC370E" w:rsidRDefault="00844544" w:rsidP="00844544">
      <w:pPr>
        <w:pStyle w:val="Normal1"/>
        <w:spacing w:after="0"/>
        <w:ind w:right="60"/>
        <w:jc w:val="both"/>
        <w:rPr>
          <w:rFonts w:ascii="Arial" w:hAnsi="Arial" w:cs="Arial"/>
          <w:sz w:val="24"/>
          <w:szCs w:val="24"/>
        </w:rPr>
      </w:pPr>
    </w:p>
    <w:p w14:paraId="19890769" w14:textId="49322450" w:rsidR="00844544" w:rsidRPr="006F705B" w:rsidRDefault="00844544" w:rsidP="00844544">
      <w:pPr>
        <w:pStyle w:val="Normal1"/>
        <w:spacing w:after="0"/>
        <w:ind w:right="60"/>
        <w:jc w:val="both"/>
        <w:rPr>
          <w:rFonts w:ascii="Arial" w:hAnsi="Arial" w:cs="Arial"/>
          <w:b/>
          <w:sz w:val="24"/>
          <w:szCs w:val="24"/>
        </w:rPr>
      </w:pPr>
      <w:r w:rsidRPr="003F7B0D">
        <w:rPr>
          <w:rFonts w:ascii="Arial" w:hAnsi="Arial" w:cs="Arial"/>
          <w:b/>
          <w:sz w:val="24"/>
          <w:szCs w:val="24"/>
        </w:rPr>
        <w:t xml:space="preserve">Deadline for proposals: </w:t>
      </w:r>
      <w:r w:rsidRPr="003F7B0D">
        <w:rPr>
          <w:rFonts w:ascii="Arial" w:hAnsi="Arial" w:cs="Arial"/>
          <w:b/>
          <w:sz w:val="24"/>
          <w:szCs w:val="24"/>
        </w:rPr>
        <w:tab/>
      </w:r>
      <w:r w:rsidR="000D4DAC">
        <w:rPr>
          <w:rFonts w:ascii="Arial" w:hAnsi="Arial" w:cs="Arial"/>
          <w:b/>
          <w:sz w:val="24"/>
          <w:szCs w:val="24"/>
        </w:rPr>
        <w:t>Wed 9</w:t>
      </w:r>
      <w:r w:rsidR="003F7B0D" w:rsidRPr="003F7B0D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3F7B0D" w:rsidRPr="003F7B0D">
        <w:rPr>
          <w:rFonts w:ascii="Arial" w:hAnsi="Arial" w:cs="Arial"/>
          <w:b/>
          <w:sz w:val="24"/>
          <w:szCs w:val="24"/>
        </w:rPr>
        <w:t xml:space="preserve"> August</w:t>
      </w:r>
      <w:r w:rsidR="003F7B0D">
        <w:rPr>
          <w:rFonts w:ascii="Arial" w:hAnsi="Arial" w:cs="Arial"/>
          <w:b/>
          <w:sz w:val="24"/>
          <w:szCs w:val="24"/>
        </w:rPr>
        <w:t xml:space="preserve"> </w:t>
      </w:r>
      <w:bookmarkEnd w:id="0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38EE1598" w14:textId="77777777" w:rsidR="00EB7F64" w:rsidRPr="00382FBA" w:rsidRDefault="00EB7F64" w:rsidP="00844544">
      <w:pPr>
        <w:rPr>
          <w:rFonts w:ascii="Arial" w:hAnsi="Arial" w:cs="Arial"/>
        </w:rPr>
      </w:pPr>
    </w:p>
    <w:sectPr w:rsidR="00EB7F64" w:rsidRPr="00382FB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BB42B" w14:textId="77777777" w:rsidR="00131A0C" w:rsidRDefault="00131A0C" w:rsidP="00382FBA">
      <w:pPr>
        <w:spacing w:after="0" w:line="240" w:lineRule="auto"/>
      </w:pPr>
      <w:r>
        <w:separator/>
      </w:r>
    </w:p>
  </w:endnote>
  <w:endnote w:type="continuationSeparator" w:id="0">
    <w:p w14:paraId="26E2ADFB" w14:textId="77777777" w:rsidR="00131A0C" w:rsidRDefault="00131A0C" w:rsidP="00382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1514A" w14:textId="77777777" w:rsidR="00382FBA" w:rsidRDefault="00382FBA">
    <w:pPr>
      <w:pStyle w:val="Footer"/>
    </w:pPr>
    <w:r w:rsidRPr="00382FBA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4E81AB1" wp14:editId="1754CDDF">
          <wp:simplePos x="0" y="0"/>
          <wp:positionH relativeFrom="column">
            <wp:posOffset>-137400</wp:posOffset>
          </wp:positionH>
          <wp:positionV relativeFrom="paragraph">
            <wp:posOffset>-409558</wp:posOffset>
          </wp:positionV>
          <wp:extent cx="6340166" cy="95250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PPF CO Melbourne office 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166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AAB6B" w14:textId="77777777" w:rsidR="00131A0C" w:rsidRDefault="00131A0C" w:rsidP="00382FBA">
      <w:pPr>
        <w:spacing w:after="0" w:line="240" w:lineRule="auto"/>
      </w:pPr>
      <w:r>
        <w:separator/>
      </w:r>
    </w:p>
  </w:footnote>
  <w:footnote w:type="continuationSeparator" w:id="0">
    <w:p w14:paraId="6FA43E07" w14:textId="77777777" w:rsidR="00131A0C" w:rsidRDefault="00131A0C" w:rsidP="00382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74B03" w14:textId="77777777" w:rsidR="00382FBA" w:rsidRDefault="00382FBA">
    <w:pPr>
      <w:pStyle w:val="Header"/>
    </w:pPr>
    <w:r w:rsidRPr="00382FBA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74FCF92D" wp14:editId="27F0332D">
          <wp:simplePos x="0" y="0"/>
          <wp:positionH relativeFrom="margin">
            <wp:align>center</wp:align>
          </wp:positionH>
          <wp:positionV relativeFrom="paragraph">
            <wp:posOffset>-196576</wp:posOffset>
          </wp:positionV>
          <wp:extent cx="6549390" cy="677724"/>
          <wp:effectExtent l="0" t="0" r="381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PF CO Melbourne office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9390" cy="67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A2A"/>
    <w:multiLevelType w:val="hybridMultilevel"/>
    <w:tmpl w:val="E33CF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91839"/>
    <w:multiLevelType w:val="hybridMultilevel"/>
    <w:tmpl w:val="ED3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679C5"/>
    <w:multiLevelType w:val="hybridMultilevel"/>
    <w:tmpl w:val="F4C49D78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4E82FBD"/>
    <w:multiLevelType w:val="hybridMultilevel"/>
    <w:tmpl w:val="7388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D223C"/>
    <w:multiLevelType w:val="hybridMultilevel"/>
    <w:tmpl w:val="FB4AE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B5B40"/>
    <w:multiLevelType w:val="hybridMultilevel"/>
    <w:tmpl w:val="CF3A7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17D89"/>
    <w:multiLevelType w:val="hybridMultilevel"/>
    <w:tmpl w:val="71648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BA"/>
    <w:rsid w:val="0008016E"/>
    <w:rsid w:val="000D4DAC"/>
    <w:rsid w:val="00124950"/>
    <w:rsid w:val="00131A0C"/>
    <w:rsid w:val="00200A9F"/>
    <w:rsid w:val="00382FBA"/>
    <w:rsid w:val="003F4472"/>
    <w:rsid w:val="003F7B0D"/>
    <w:rsid w:val="004048A8"/>
    <w:rsid w:val="0042428D"/>
    <w:rsid w:val="004273D5"/>
    <w:rsid w:val="00455F74"/>
    <w:rsid w:val="004D69D4"/>
    <w:rsid w:val="00507E84"/>
    <w:rsid w:val="005E17F1"/>
    <w:rsid w:val="0061626A"/>
    <w:rsid w:val="0063080C"/>
    <w:rsid w:val="00634F36"/>
    <w:rsid w:val="006D19A2"/>
    <w:rsid w:val="00731581"/>
    <w:rsid w:val="007E257A"/>
    <w:rsid w:val="008428C8"/>
    <w:rsid w:val="00844544"/>
    <w:rsid w:val="00851103"/>
    <w:rsid w:val="008671C8"/>
    <w:rsid w:val="0089031D"/>
    <w:rsid w:val="008D290A"/>
    <w:rsid w:val="009237FF"/>
    <w:rsid w:val="00BF781E"/>
    <w:rsid w:val="00C2703D"/>
    <w:rsid w:val="00C876FD"/>
    <w:rsid w:val="00C927DA"/>
    <w:rsid w:val="00CD3B98"/>
    <w:rsid w:val="00D94B4D"/>
    <w:rsid w:val="00DA03B5"/>
    <w:rsid w:val="00E6307F"/>
    <w:rsid w:val="00E67180"/>
    <w:rsid w:val="00EB7F64"/>
    <w:rsid w:val="00F2619F"/>
    <w:rsid w:val="00FA0C1C"/>
    <w:rsid w:val="00FE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8B5F"/>
  <w15:docId w15:val="{ECBCF678-8008-4B80-BB5B-4EEFF9AE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544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FBA"/>
  </w:style>
  <w:style w:type="paragraph" w:styleId="Footer">
    <w:name w:val="footer"/>
    <w:basedOn w:val="Normal"/>
    <w:link w:val="FooterChar"/>
    <w:uiPriority w:val="99"/>
    <w:unhideWhenUsed/>
    <w:rsid w:val="00382F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FBA"/>
  </w:style>
  <w:style w:type="paragraph" w:styleId="NormalWeb">
    <w:name w:val="Normal (Web)"/>
    <w:basedOn w:val="Normal"/>
    <w:uiPriority w:val="99"/>
    <w:unhideWhenUsed/>
    <w:rsid w:val="0084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44544"/>
    <w:pPr>
      <w:ind w:left="720"/>
      <w:contextualSpacing/>
    </w:pPr>
  </w:style>
  <w:style w:type="paragraph" w:customStyle="1" w:styleId="Normal1">
    <w:name w:val="Normal1"/>
    <w:rsid w:val="00844544"/>
    <w:pPr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styleId="Hyperlink">
    <w:name w:val="Hyperlink"/>
    <w:uiPriority w:val="99"/>
    <w:unhideWhenUsed/>
    <w:rsid w:val="00844544"/>
    <w:rPr>
      <w:strike w:val="0"/>
      <w:dstrike w:val="0"/>
      <w:color w:val="559809"/>
      <w:sz w:val="24"/>
      <w:szCs w:val="24"/>
      <w:u w:val="none"/>
      <w:effect w:val="none"/>
    </w:rPr>
  </w:style>
  <w:style w:type="paragraph" w:customStyle="1" w:styleId="Default">
    <w:name w:val="Default"/>
    <w:rsid w:val="008445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671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1C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1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1C8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1C8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fiji@ip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3E850-1E18-461D-9809-09B5F5D8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 Hammond</dc:creator>
  <cp:lastModifiedBy>Rory Shanley</cp:lastModifiedBy>
  <cp:revision>5</cp:revision>
  <dcterms:created xsi:type="dcterms:W3CDTF">2017-07-27T01:14:00Z</dcterms:created>
  <dcterms:modified xsi:type="dcterms:W3CDTF">2017-07-31T12:47:00Z</dcterms:modified>
</cp:coreProperties>
</file>